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BD7A" w14:textId="68EF2866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Консультация. Эффективность проводимой в ДОУ работы по созданию условий для освоения ОО «Физическое развитие»</w:t>
      </w:r>
    </w:p>
    <w:p w14:paraId="1DEC1108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1. Цели и задачи.</w:t>
      </w:r>
    </w:p>
    <w:p w14:paraId="045634A7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2. Роль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физической активности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7A2EAED9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3. Методы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6BF6C645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4. Принципы.</w:t>
      </w:r>
    </w:p>
    <w:p w14:paraId="7521469D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5. Формы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189EF77D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6. Взаимодействие с социумом.</w:t>
      </w:r>
    </w:p>
    <w:p w14:paraId="25893307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Цель – обеспечить дошкольнику возможность сохранения и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развития здоровья</w:t>
      </w:r>
      <w:r w:rsidRPr="00DA3270">
        <w:rPr>
          <w:rFonts w:ascii="Times New Roman" w:hAnsi="Times New Roman" w:cs="Times New Roman"/>
          <w:sz w:val="28"/>
          <w:szCs w:val="28"/>
        </w:rPr>
        <w:t>, 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14:paraId="1B776B5D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A3270">
        <w:rPr>
          <w:rFonts w:ascii="Times New Roman" w:hAnsi="Times New Roman" w:cs="Times New Roman"/>
          <w:sz w:val="28"/>
          <w:szCs w:val="28"/>
        </w:rPr>
        <w:t>:</w:t>
      </w:r>
    </w:p>
    <w:p w14:paraId="4F5E7DC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-изучить и проанализировать психолого-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педагогическую литературу</w:t>
      </w:r>
      <w:r w:rsidRPr="00DA3270">
        <w:rPr>
          <w:rFonts w:ascii="Times New Roman" w:hAnsi="Times New Roman" w:cs="Times New Roman"/>
          <w:sz w:val="28"/>
          <w:szCs w:val="28"/>
        </w:rPr>
        <w:t>;</w:t>
      </w:r>
    </w:p>
    <w:p w14:paraId="770B9DC5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создать предметно-развивающею среду</w:t>
      </w:r>
      <w:r w:rsidRPr="00DA3270">
        <w:rPr>
          <w:rFonts w:ascii="Times New Roman" w:hAnsi="Times New Roman" w:cs="Times New Roman"/>
          <w:sz w:val="28"/>
          <w:szCs w:val="28"/>
        </w:rPr>
        <w:t>;</w:t>
      </w:r>
    </w:p>
    <w:p w14:paraId="13B0790B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-способствовать укреплению здоровья детей через системно- оздоровительные мероприятия;</w:t>
      </w:r>
    </w:p>
    <w:p w14:paraId="742052D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-повышать интерес детей к здоровому образу жизни, через разнообразные формы и методы физкультурно- оздоровительной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DA3270">
        <w:rPr>
          <w:rFonts w:ascii="Times New Roman" w:hAnsi="Times New Roman" w:cs="Times New Roman"/>
          <w:sz w:val="28"/>
          <w:szCs w:val="28"/>
        </w:rPr>
        <w:t>;</w:t>
      </w:r>
    </w:p>
    <w:p w14:paraId="1716022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 способствовать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созданию</w:t>
      </w:r>
      <w:r w:rsidRPr="00DA3270">
        <w:rPr>
          <w:rFonts w:ascii="Times New Roman" w:hAnsi="Times New Roman" w:cs="Times New Roman"/>
          <w:sz w:val="28"/>
          <w:szCs w:val="28"/>
        </w:rPr>
        <w:t> активной позиции родителей в совместной двигательной деятельности детей.</w:t>
      </w:r>
    </w:p>
    <w:p w14:paraId="425C7C89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-обеспечить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физическое и психическое саморазвития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712277B9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 w:rsidRPr="00DA3270">
        <w:rPr>
          <w:rFonts w:ascii="Times New Roman" w:hAnsi="Times New Roman" w:cs="Times New Roman"/>
          <w:sz w:val="28"/>
          <w:szCs w:val="28"/>
        </w:rPr>
        <w:t> активность детей играет очень важную роль в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r w:rsidRPr="00DA3270">
        <w:rPr>
          <w:rFonts w:ascii="Times New Roman" w:hAnsi="Times New Roman" w:cs="Times New Roman"/>
          <w:sz w:val="28"/>
          <w:szCs w:val="28"/>
        </w:rPr>
        <w:t> двигательных навыков ребенка, в формировании нервных связей между опорно-двигательным аппаратом, центральной нервной системой и внутренними органами, в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r w:rsidRPr="00DA3270">
        <w:rPr>
          <w:rFonts w:ascii="Times New Roman" w:hAnsi="Times New Roman" w:cs="Times New Roman"/>
          <w:sz w:val="28"/>
          <w:szCs w:val="28"/>
        </w:rPr>
        <w:t> мускулатуры и скелета, в формировании осанки ребенка, в регуляции обменных процессов, кровообращения и дыхания, в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r w:rsidRPr="00DA3270">
        <w:rPr>
          <w:rFonts w:ascii="Times New Roman" w:hAnsi="Times New Roman" w:cs="Times New Roman"/>
          <w:sz w:val="28"/>
          <w:szCs w:val="28"/>
        </w:rPr>
        <w:t> сердечно-сосудистой системы. По некоторым данным, уровень двигательной активности у детей в образовательных учреждениях в два-три раза меньше, чем необходимый минимум. Сегодняшние дети почти вдвое менее активны, чем их сверстники 50 лет назад.</w:t>
      </w:r>
    </w:p>
    <w:p w14:paraId="71905905" w14:textId="77777777" w:rsid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1A21AED0" w14:textId="77777777" w:rsid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5257D9E2" w14:textId="49B4049C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</w:t>
      </w:r>
      <w:r w:rsidRPr="00DA3270">
        <w:rPr>
          <w:rFonts w:ascii="Times New Roman" w:hAnsi="Times New Roman" w:cs="Times New Roman"/>
          <w:sz w:val="28"/>
          <w:szCs w:val="28"/>
        </w:rPr>
        <w:t>:</w:t>
      </w:r>
    </w:p>
    <w:p w14:paraId="0F4E9FAD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-групповой;</w:t>
      </w:r>
    </w:p>
    <w:p w14:paraId="56506AE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-индивидуальный;</w:t>
      </w:r>
    </w:p>
    <w:p w14:paraId="66218BC3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-фронтальный;</w:t>
      </w:r>
    </w:p>
    <w:p w14:paraId="2FFB9700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 соревновательный;</w:t>
      </w:r>
    </w:p>
    <w:p w14:paraId="61DCA8B3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 игровой;</w:t>
      </w:r>
    </w:p>
    <w:p w14:paraId="6940C2BA" w14:textId="776DDA1F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</w:t>
      </w:r>
      <w:r w:rsidRPr="00DA3270">
        <w:rPr>
          <w:rFonts w:ascii="Times New Roman" w:hAnsi="Times New Roman" w:cs="Times New Roman"/>
          <w:sz w:val="28"/>
          <w:szCs w:val="28"/>
        </w:rPr>
        <w:t>практический;</w:t>
      </w:r>
    </w:p>
    <w:p w14:paraId="747B426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-познавательная игра.</w:t>
      </w:r>
    </w:p>
    <w:p w14:paraId="37AEFAF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  <w:u w:val="single"/>
        </w:rPr>
        <w:t>Принципы</w:t>
      </w:r>
      <w:r w:rsidRPr="00DA3270">
        <w:rPr>
          <w:rFonts w:ascii="Times New Roman" w:hAnsi="Times New Roman" w:cs="Times New Roman"/>
          <w:sz w:val="28"/>
          <w:szCs w:val="28"/>
        </w:rPr>
        <w:t>:</w:t>
      </w:r>
    </w:p>
    <w:p w14:paraId="4EDE2999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1.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«Не навреди!»</w:t>
      </w:r>
    </w:p>
    <w:p w14:paraId="3BEEACF2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2. Принцип сознательности и активности;</w:t>
      </w:r>
    </w:p>
    <w:p w14:paraId="4E6D9C00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3. Непрерывности здоровьесберегающего процесса.</w:t>
      </w:r>
    </w:p>
    <w:p w14:paraId="5E068EE7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4. Последовательности.</w:t>
      </w:r>
    </w:p>
    <w:p w14:paraId="3CA52B2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5. Доступности и индивидуальности.</w:t>
      </w:r>
    </w:p>
    <w:p w14:paraId="27746A7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6. Всестороннего и гармоничного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развития личности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3824B956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7. Системного чередования нагрузок и отдыха.</w:t>
      </w:r>
    </w:p>
    <w:p w14:paraId="73E6DFDF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8. Принцип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DA3270">
        <w:rPr>
          <w:rFonts w:ascii="Times New Roman" w:hAnsi="Times New Roman" w:cs="Times New Roman"/>
          <w:sz w:val="28"/>
          <w:szCs w:val="28"/>
        </w:rPr>
        <w:t> творческого воображения.</w:t>
      </w:r>
    </w:p>
    <w:p w14:paraId="7B2760B9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9. Принцип формирования у детей способности к сопереживанию и содействию.</w:t>
      </w:r>
    </w:p>
    <w:p w14:paraId="30B69D02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Средства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68B21CAE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1. Гигиенические факторы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(выполнение санитарно-гигиенических требований)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14033FF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2. Оздоровительные силы природы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(солнце, воздух и вода)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5BB8B646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3. Средства двигательной направленности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(физкультминутки, подвижные игры, динамические паузы, спортивные игры)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58357E55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b/>
          <w:bCs/>
          <w:sz w:val="28"/>
          <w:szCs w:val="28"/>
        </w:rPr>
        <w:t>Условия ДОУ для освоения ОО</w:t>
      </w:r>
    </w:p>
    <w:p w14:paraId="173C7A18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A3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A3270">
        <w:rPr>
          <w:rFonts w:ascii="Times New Roman" w:hAnsi="Times New Roman" w:cs="Times New Roman"/>
          <w:sz w:val="28"/>
          <w:szCs w:val="28"/>
        </w:rPr>
        <w:t>:</w:t>
      </w:r>
    </w:p>
    <w:p w14:paraId="06249DD3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1. Организация двигательного режима ДОУ.</w:t>
      </w:r>
    </w:p>
    <w:p w14:paraId="45C7567C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2. Гигиенические факторы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(освещенность, размер помещений и мебели)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0B4D9AAF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lastRenderedPageBreak/>
        <w:t>3. Рациональное использование учебной нагрузки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(длительность занятия, чередование занятий с разной степенью трудности)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3B33D190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4. Обеспечение охраны жизни детей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(расстановка и исправность оборудования)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4DFB5EAC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5. Прием в ДОУ здоровых детей.</w:t>
      </w:r>
    </w:p>
    <w:p w14:paraId="3F6BD2C3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6. Организация полноценного питания.</w:t>
      </w:r>
    </w:p>
    <w:p w14:paraId="26815A5C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7. Охрана малых архитектурных форм.</w:t>
      </w:r>
    </w:p>
    <w:p w14:paraId="4B7434E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7. Активизировать мотивацию родителей к увеличению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эффективности оздоровительной работ с детьми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(совместные праздники и досуги)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441DF4E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8. Спортивный зал и площадка.</w:t>
      </w:r>
    </w:p>
    <w:p w14:paraId="4C4844B6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9. 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«Уголки Здоровья»</w:t>
      </w:r>
      <w:r w:rsidRPr="00DA3270">
        <w:rPr>
          <w:rFonts w:ascii="Times New Roman" w:hAnsi="Times New Roman" w:cs="Times New Roman"/>
          <w:sz w:val="28"/>
          <w:szCs w:val="28"/>
        </w:rPr>
        <w:t> во всех возрастных группах.</w:t>
      </w:r>
    </w:p>
    <w:p w14:paraId="0B80E65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10. Многофункциональные модули.</w:t>
      </w:r>
    </w:p>
    <w:p w14:paraId="6B106FFD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11. Разнообразный спортивный инвентарь в физкультурном зале.</w:t>
      </w:r>
    </w:p>
    <w:p w14:paraId="70A53072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12. 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«Сухой»</w:t>
      </w:r>
      <w:r w:rsidRPr="00DA3270">
        <w:rPr>
          <w:rFonts w:ascii="Times New Roman" w:hAnsi="Times New Roman" w:cs="Times New Roman"/>
          <w:sz w:val="28"/>
          <w:szCs w:val="28"/>
        </w:rPr>
        <w:t> бассейн.</w:t>
      </w:r>
    </w:p>
    <w:p w14:paraId="0C408937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13. 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Консультации и семинары для педагогов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22DCC9F1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14. Профессиональный рост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0B3BD68E" w14:textId="131724F3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Необходимо использовать возможности спортивно-оздоровительных комплексов, школьных стадионов, катков и бассейнов в микрорайоне. Функционирование детского сада как </w:t>
      </w:r>
      <w:r w:rsidRPr="00DA3270">
        <w:rPr>
          <w:rFonts w:ascii="Times New Roman" w:hAnsi="Times New Roman" w:cs="Times New Roman"/>
          <w:i/>
          <w:iCs/>
          <w:sz w:val="28"/>
          <w:szCs w:val="28"/>
        </w:rPr>
        <w:t>«открытой системы»</w:t>
      </w:r>
      <w:r w:rsidRPr="00DA3270">
        <w:rPr>
          <w:rFonts w:ascii="Times New Roman" w:hAnsi="Times New Roman" w:cs="Times New Roman"/>
          <w:sz w:val="28"/>
          <w:szCs w:val="28"/>
        </w:rPr>
        <w:t> существенно расширяет его собственные возможности. На территории микрорайона расположено 2 спортивных комплекса с залами для тренировок и бассейном. А также стадион и каток. Родители могут сделать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физическую</w:t>
      </w:r>
      <w:r w:rsidRPr="00DA3270">
        <w:rPr>
          <w:rFonts w:ascii="Times New Roman" w:hAnsi="Times New Roman" w:cs="Times New Roman"/>
          <w:sz w:val="28"/>
          <w:szCs w:val="28"/>
        </w:rPr>
        <w:t> активность неотъемлемой частью жизни ребенка. Отличный способ — спортивная секция или семейные прогулки, походы и катание на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велосипедах</w:t>
      </w:r>
      <w:r w:rsidRPr="00DA3270">
        <w:rPr>
          <w:rFonts w:ascii="Times New Roman" w:hAnsi="Times New Roman" w:cs="Times New Roman"/>
          <w:sz w:val="28"/>
          <w:szCs w:val="28"/>
        </w:rPr>
        <w:t xml:space="preserve"> или роликовых </w:t>
      </w:r>
      <w:r w:rsidRPr="00DA3270">
        <w:rPr>
          <w:rFonts w:ascii="Times New Roman" w:hAnsi="Times New Roman" w:cs="Times New Roman"/>
          <w:sz w:val="28"/>
          <w:szCs w:val="28"/>
        </w:rPr>
        <w:t>коньках.</w:t>
      </w:r>
      <w:r w:rsidRPr="00DA3270">
        <w:rPr>
          <w:rFonts w:ascii="Times New Roman" w:hAnsi="Times New Roman" w:cs="Times New Roman"/>
          <w:sz w:val="28"/>
          <w:szCs w:val="28"/>
          <w:u w:val="single"/>
        </w:rPr>
        <w:t xml:space="preserve"> Тем</w:t>
      </w:r>
      <w:r w:rsidRPr="00DA3270">
        <w:rPr>
          <w:rFonts w:ascii="Times New Roman" w:hAnsi="Times New Roman" w:cs="Times New Roman"/>
          <w:sz w:val="28"/>
          <w:szCs w:val="28"/>
          <w:u w:val="single"/>
        </w:rPr>
        <w:t xml:space="preserve"> более что выбор кружков сейчас очень велик</w:t>
      </w:r>
      <w:r w:rsidRPr="00DA3270">
        <w:rPr>
          <w:rFonts w:ascii="Times New Roman" w:hAnsi="Times New Roman" w:cs="Times New Roman"/>
          <w:sz w:val="28"/>
          <w:szCs w:val="28"/>
        </w:rPr>
        <w:t>: и танцы, и плавание, и борьба, и легкая атлетика, и теннис. Да и сами родители должны подавать детям пример. Всегда помните - поменьше сидите, побольше двигайтесь, и пусть движение приносит радость!</w:t>
      </w:r>
    </w:p>
    <w:p w14:paraId="11A2BB50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</w:t>
      </w:r>
      <w:r w:rsidRPr="00DA3270">
        <w:rPr>
          <w:rFonts w:ascii="Times New Roman" w:hAnsi="Times New Roman" w:cs="Times New Roman"/>
          <w:sz w:val="28"/>
          <w:szCs w:val="28"/>
        </w:rPr>
        <w:t>:</w:t>
      </w:r>
    </w:p>
    <w:p w14:paraId="2AF8A89B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1. Дети должны выполнять правила личной гигиены.</w:t>
      </w:r>
    </w:p>
    <w:p w14:paraId="20691329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2. Воспитывать у детей потребность в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физическом совершенствовании</w:t>
      </w:r>
      <w:r w:rsidRPr="00DA3270">
        <w:rPr>
          <w:rFonts w:ascii="Times New Roman" w:hAnsi="Times New Roman" w:cs="Times New Roman"/>
          <w:sz w:val="28"/>
          <w:szCs w:val="28"/>
        </w:rPr>
        <w:t>, в здоровом образе жизни.</w:t>
      </w:r>
    </w:p>
    <w:p w14:paraId="7A10BEFE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lastRenderedPageBreak/>
        <w:t>3. Формировать у детей начальные теоретические знания и практические умения в области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физической культуры</w:t>
      </w:r>
      <w:r w:rsidRPr="00DA3270">
        <w:rPr>
          <w:rFonts w:ascii="Times New Roman" w:hAnsi="Times New Roman" w:cs="Times New Roman"/>
          <w:sz w:val="28"/>
          <w:szCs w:val="28"/>
        </w:rPr>
        <w:t>.</w:t>
      </w:r>
    </w:p>
    <w:p w14:paraId="6F7C11D4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4. Полноценно использовать средства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физической</w:t>
      </w:r>
      <w:r w:rsidRPr="00DA3270">
        <w:rPr>
          <w:rFonts w:ascii="Times New Roman" w:hAnsi="Times New Roman" w:cs="Times New Roman"/>
          <w:sz w:val="28"/>
          <w:szCs w:val="28"/>
        </w:rPr>
        <w:t> культуры для профилактики заболеваний, сохранения и укрепления здоровья дошкольников, овладевать умениями по самоконтролю в процессе занятий.</w:t>
      </w:r>
    </w:p>
    <w:p w14:paraId="05C4E017" w14:textId="77777777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>5. Приобщать ребенка к физкультуре с ранних лет, важно не только с точки зрения укрепления здоровья, но и для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развития физических качеств</w:t>
      </w:r>
      <w:r w:rsidRPr="00DA3270">
        <w:rPr>
          <w:rFonts w:ascii="Times New Roman" w:hAnsi="Times New Roman" w:cs="Times New Roman"/>
          <w:sz w:val="28"/>
          <w:szCs w:val="28"/>
        </w:rPr>
        <w:t>, для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выработки</w:t>
      </w:r>
      <w:r w:rsidRPr="00DA3270">
        <w:rPr>
          <w:rFonts w:ascii="Times New Roman" w:hAnsi="Times New Roman" w:cs="Times New Roman"/>
          <w:sz w:val="28"/>
          <w:szCs w:val="28"/>
        </w:rPr>
        <w:t> привычек занятиями спорта.</w:t>
      </w:r>
    </w:p>
    <w:p w14:paraId="6CD57F63" w14:textId="38BD605E" w:rsidR="00DA3270" w:rsidRPr="00DA3270" w:rsidRDefault="00DA3270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3270">
        <w:rPr>
          <w:rFonts w:ascii="Times New Roman" w:hAnsi="Times New Roman" w:cs="Times New Roman"/>
          <w:sz w:val="28"/>
          <w:szCs w:val="28"/>
        </w:rPr>
        <w:t xml:space="preserve">6. Дошкольный возраст </w:t>
      </w:r>
      <w:r w:rsidRPr="00DA3270">
        <w:rPr>
          <w:rFonts w:ascii="Times New Roman" w:hAnsi="Times New Roman" w:cs="Times New Roman"/>
          <w:sz w:val="28"/>
          <w:szCs w:val="28"/>
        </w:rPr>
        <w:t>— это</w:t>
      </w:r>
      <w:r w:rsidRPr="00DA3270">
        <w:rPr>
          <w:rFonts w:ascii="Times New Roman" w:hAnsi="Times New Roman" w:cs="Times New Roman"/>
          <w:sz w:val="28"/>
          <w:szCs w:val="28"/>
        </w:rPr>
        <w:t xml:space="preserve"> важнейший период формирование человеческой личности, период, когда закладываются основы </w:t>
      </w:r>
      <w:r w:rsidRPr="00DA3270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 w:rsidRPr="00DA3270">
        <w:rPr>
          <w:rFonts w:ascii="Times New Roman" w:hAnsi="Times New Roman" w:cs="Times New Roman"/>
          <w:sz w:val="28"/>
          <w:szCs w:val="28"/>
        </w:rPr>
        <w:t> и психического здоровья.</w:t>
      </w:r>
    </w:p>
    <w:p w14:paraId="5EEB01BC" w14:textId="77777777" w:rsidR="00EF21E9" w:rsidRPr="00DA3270" w:rsidRDefault="00EF21E9" w:rsidP="00DA327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F21E9" w:rsidRPr="00DA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9"/>
    <w:rsid w:val="00AD5579"/>
    <w:rsid w:val="00DA3270"/>
    <w:rsid w:val="00E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453D"/>
  <w15:chartTrackingRefBased/>
  <w15:docId w15:val="{F56EF2B1-7467-43A2-BE2E-5AECBA02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Мягков</dc:creator>
  <cp:keywords/>
  <dc:description/>
  <cp:lastModifiedBy>Денис Мягков</cp:lastModifiedBy>
  <cp:revision>3</cp:revision>
  <dcterms:created xsi:type="dcterms:W3CDTF">2021-01-24T17:12:00Z</dcterms:created>
  <dcterms:modified xsi:type="dcterms:W3CDTF">2021-01-24T17:15:00Z</dcterms:modified>
</cp:coreProperties>
</file>