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51" w:rsidRP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r w:rsidRPr="004A4851">
        <w:rPr>
          <w:rFonts w:ascii="Times New Roman" w:eastAsia="Times New Roman" w:hAnsi="Times New Roman" w:cs="Times New Roman"/>
          <w:kern w:val="36"/>
          <w:sz w:val="28"/>
          <w:szCs w:val="28"/>
          <w:lang w:eastAsia="ru-RU"/>
        </w:rPr>
        <w:t>Муниципальное дошкольное образовательное учреждение</w:t>
      </w:r>
    </w:p>
    <w:p w:rsid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r w:rsidRPr="004A4851">
        <w:rPr>
          <w:rFonts w:ascii="Times New Roman" w:eastAsia="Times New Roman" w:hAnsi="Times New Roman" w:cs="Times New Roman"/>
          <w:kern w:val="36"/>
          <w:sz w:val="28"/>
          <w:szCs w:val="28"/>
          <w:lang w:eastAsia="ru-RU"/>
        </w:rPr>
        <w:t>«Детский сад № 163»</w:t>
      </w:r>
    </w:p>
    <w:p w:rsid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p>
    <w:p w:rsidR="004A4851" w:rsidRPr="004A4851" w:rsidRDefault="004A4851" w:rsidP="004A4851">
      <w:pPr>
        <w:shd w:val="clear" w:color="auto" w:fill="FFFFFF"/>
        <w:spacing w:after="0"/>
        <w:ind w:left="-142"/>
        <w:contextualSpacing/>
        <w:jc w:val="center"/>
        <w:outlineLvl w:val="0"/>
        <w:rPr>
          <w:rFonts w:ascii="Times New Roman" w:eastAsia="Times New Roman" w:hAnsi="Times New Roman" w:cs="Times New Roman"/>
          <w:b/>
          <w:kern w:val="36"/>
          <w:sz w:val="72"/>
          <w:szCs w:val="72"/>
          <w:lang w:eastAsia="ru-RU"/>
        </w:rPr>
      </w:pPr>
      <w:r w:rsidRPr="004A4851">
        <w:rPr>
          <w:rFonts w:ascii="Times New Roman" w:eastAsia="Times New Roman" w:hAnsi="Times New Roman" w:cs="Times New Roman"/>
          <w:b/>
          <w:kern w:val="36"/>
          <w:sz w:val="72"/>
          <w:szCs w:val="72"/>
          <w:lang w:eastAsia="ru-RU"/>
        </w:rPr>
        <w:t>Консультация для родителей:</w:t>
      </w:r>
    </w:p>
    <w:p w:rsidR="004A4851" w:rsidRPr="004A4851" w:rsidRDefault="004A4851" w:rsidP="004A4851">
      <w:pPr>
        <w:shd w:val="clear" w:color="auto" w:fill="FFFFFF"/>
        <w:spacing w:after="0"/>
        <w:ind w:left="-142"/>
        <w:contextualSpacing/>
        <w:jc w:val="center"/>
        <w:outlineLvl w:val="0"/>
        <w:rPr>
          <w:rFonts w:ascii="Times New Roman" w:eastAsia="Times New Roman" w:hAnsi="Times New Roman" w:cs="Times New Roman"/>
          <w:b/>
          <w:kern w:val="36"/>
          <w:sz w:val="72"/>
          <w:szCs w:val="72"/>
          <w:lang w:eastAsia="ru-RU"/>
        </w:rPr>
      </w:pPr>
      <w:r w:rsidRPr="004A4851">
        <w:rPr>
          <w:rFonts w:ascii="Times New Roman" w:eastAsia="Times New Roman" w:hAnsi="Times New Roman" w:cs="Times New Roman"/>
          <w:b/>
          <w:kern w:val="36"/>
          <w:sz w:val="72"/>
          <w:szCs w:val="72"/>
          <w:lang w:eastAsia="ru-RU"/>
        </w:rPr>
        <w:t>«Игры и упражнения для развития межполушарного взаимодействия</w:t>
      </w:r>
    </w:p>
    <w:p w:rsid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b/>
          <w:kern w:val="36"/>
          <w:sz w:val="72"/>
          <w:szCs w:val="72"/>
          <w:lang w:eastAsia="ru-RU"/>
        </w:rPr>
      </w:pPr>
      <w:r w:rsidRPr="004A4851">
        <w:rPr>
          <w:rFonts w:ascii="Times New Roman" w:eastAsia="Times New Roman" w:hAnsi="Times New Roman" w:cs="Times New Roman"/>
          <w:b/>
          <w:kern w:val="36"/>
          <w:sz w:val="72"/>
          <w:szCs w:val="72"/>
          <w:lang w:eastAsia="ru-RU"/>
        </w:rPr>
        <w:t>«Гимнастика для мозга»</w:t>
      </w: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Подготовила: учитель-логопед</w:t>
      </w: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МДОУ «Детский сад № 163»</w:t>
      </w: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Ильченко Т.Е.</w:t>
      </w: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Default="004A4851" w:rsidP="004A4851">
      <w:pPr>
        <w:shd w:val="clear" w:color="auto" w:fill="FFFFFF"/>
        <w:spacing w:before="150" w:after="450" w:line="360" w:lineRule="auto"/>
        <w:ind w:left="-142"/>
        <w:contextualSpacing/>
        <w:jc w:val="right"/>
        <w:outlineLvl w:val="0"/>
        <w:rPr>
          <w:rFonts w:ascii="Times New Roman" w:eastAsia="Times New Roman" w:hAnsi="Times New Roman" w:cs="Times New Roman"/>
          <w:kern w:val="36"/>
          <w:sz w:val="28"/>
          <w:szCs w:val="28"/>
          <w:lang w:eastAsia="ru-RU"/>
        </w:rPr>
      </w:pPr>
    </w:p>
    <w:p w:rsidR="004A4851" w:rsidRPr="004A4851" w:rsidRDefault="004A4851" w:rsidP="004A4851">
      <w:pPr>
        <w:shd w:val="clear" w:color="auto" w:fill="FFFFFF"/>
        <w:spacing w:before="150" w:after="450" w:line="360" w:lineRule="auto"/>
        <w:ind w:left="-142"/>
        <w:contextualSpacing/>
        <w:jc w:val="center"/>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Г.Ярославль</w:t>
      </w:r>
      <w:proofErr w:type="spellEnd"/>
      <w:r>
        <w:rPr>
          <w:rFonts w:ascii="Times New Roman" w:eastAsia="Times New Roman" w:hAnsi="Times New Roman" w:cs="Times New Roman"/>
          <w:kern w:val="36"/>
          <w:sz w:val="28"/>
          <w:szCs w:val="28"/>
          <w:lang w:eastAsia="ru-RU"/>
        </w:rPr>
        <w:t>, 2020 г.</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lastRenderedPageBreak/>
        <w:t>Единство </w:t>
      </w:r>
      <w:r w:rsidRPr="00DD7C54">
        <w:rPr>
          <w:rFonts w:ascii="Times New Roman" w:eastAsia="Times New Roman" w:hAnsi="Times New Roman" w:cs="Times New Roman"/>
          <w:b/>
          <w:bCs/>
          <w:color w:val="111111"/>
          <w:sz w:val="28"/>
          <w:szCs w:val="28"/>
          <w:bdr w:val="none" w:sz="0" w:space="0" w:color="auto" w:frame="1"/>
          <w:lang w:eastAsia="ru-RU"/>
        </w:rPr>
        <w:t>мозга</w:t>
      </w:r>
      <w:r w:rsidRPr="00DD7C54">
        <w:rPr>
          <w:rFonts w:ascii="Times New Roman" w:eastAsia="Times New Roman" w:hAnsi="Times New Roman" w:cs="Times New Roman"/>
          <w:color w:val="111111"/>
          <w:sz w:val="28"/>
          <w:szCs w:val="28"/>
          <w:lang w:eastAsia="ru-RU"/>
        </w:rPr>
        <w:t> складывается из деятельности двух его полушарий. Между полушариями находится мозолистое тело, которое интенсивно </w:t>
      </w:r>
      <w:r w:rsidRPr="00DD7C54">
        <w:rPr>
          <w:rFonts w:ascii="Times New Roman" w:eastAsia="Times New Roman" w:hAnsi="Times New Roman" w:cs="Times New Roman"/>
          <w:b/>
          <w:bCs/>
          <w:color w:val="111111"/>
          <w:sz w:val="28"/>
          <w:szCs w:val="28"/>
          <w:bdr w:val="none" w:sz="0" w:space="0" w:color="auto" w:frame="1"/>
          <w:lang w:eastAsia="ru-RU"/>
        </w:rPr>
        <w:t>развивается до 7-8 лет</w:t>
      </w:r>
      <w:r w:rsidRPr="00DD7C54">
        <w:rPr>
          <w:rFonts w:ascii="Times New Roman" w:eastAsia="Times New Roman" w:hAnsi="Times New Roman" w:cs="Times New Roman"/>
          <w:color w:val="111111"/>
          <w:sz w:val="28"/>
          <w:szCs w:val="28"/>
          <w:lang w:eastAsia="ru-RU"/>
        </w:rPr>
        <w:t>. Это толстый пучок нервных волокон, через который происходит </w:t>
      </w:r>
      <w:r w:rsidRPr="00DD7C54">
        <w:rPr>
          <w:rFonts w:ascii="Times New Roman" w:eastAsia="Times New Roman" w:hAnsi="Times New Roman" w:cs="Times New Roman"/>
          <w:b/>
          <w:bCs/>
          <w:color w:val="111111"/>
          <w:sz w:val="28"/>
          <w:szCs w:val="28"/>
          <w:bdr w:val="none" w:sz="0" w:space="0" w:color="auto" w:frame="1"/>
          <w:lang w:eastAsia="ru-RU"/>
        </w:rPr>
        <w:t>взаимодействие</w:t>
      </w:r>
      <w:r w:rsidRPr="00DD7C54">
        <w:rPr>
          <w:rFonts w:ascii="Times New Roman" w:eastAsia="Times New Roman" w:hAnsi="Times New Roman" w:cs="Times New Roman"/>
          <w:color w:val="111111"/>
          <w:sz w:val="28"/>
          <w:szCs w:val="28"/>
          <w:lang w:eastAsia="ru-RU"/>
        </w:rPr>
        <w:t> между двумя полушариями. Благодаря этому процессу происходит передача информации из одного полушарие в другое, обеспечивается целостность и координация работы </w:t>
      </w:r>
      <w:r w:rsidRPr="00DD7C54">
        <w:rPr>
          <w:rFonts w:ascii="Times New Roman" w:eastAsia="Times New Roman" w:hAnsi="Times New Roman" w:cs="Times New Roman"/>
          <w:bCs/>
          <w:color w:val="111111"/>
          <w:sz w:val="28"/>
          <w:szCs w:val="28"/>
          <w:bdr w:val="none" w:sz="0" w:space="0" w:color="auto" w:frame="1"/>
          <w:lang w:eastAsia="ru-RU"/>
        </w:rPr>
        <w:t>мозга</w:t>
      </w:r>
      <w:r w:rsidRPr="00DD7C54">
        <w:rPr>
          <w:rFonts w:ascii="Times New Roman" w:eastAsia="Times New Roman" w:hAnsi="Times New Roman" w:cs="Times New Roman"/>
          <w:color w:val="111111"/>
          <w:sz w:val="28"/>
          <w:szCs w:val="28"/>
          <w:lang w:eastAsia="ru-RU"/>
        </w:rPr>
        <w:t>. </w:t>
      </w:r>
      <w:r w:rsidRPr="00DD7C54">
        <w:rPr>
          <w:rFonts w:ascii="Times New Roman" w:eastAsia="Times New Roman" w:hAnsi="Times New Roman" w:cs="Times New Roman"/>
          <w:b/>
          <w:bCs/>
          <w:color w:val="111111"/>
          <w:sz w:val="28"/>
          <w:szCs w:val="28"/>
          <w:bdr w:val="none" w:sz="0" w:space="0" w:color="auto" w:frame="1"/>
          <w:lang w:eastAsia="ru-RU"/>
        </w:rPr>
        <w:t>Развитие межполушарного взаимодействия является основой развития интеллекта</w:t>
      </w:r>
      <w:r w:rsidRPr="00DD7C54">
        <w:rPr>
          <w:rFonts w:ascii="Times New Roman" w:eastAsia="Times New Roman" w:hAnsi="Times New Roman" w:cs="Times New Roman"/>
          <w:color w:val="111111"/>
          <w:sz w:val="28"/>
          <w:szCs w:val="28"/>
          <w:lang w:eastAsia="ru-RU"/>
        </w:rPr>
        <w:t>.</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Неспособность правого и левого полушарий к интеграции, полноценному </w:t>
      </w:r>
      <w:r w:rsidRPr="00DD7C54">
        <w:rPr>
          <w:rFonts w:ascii="Times New Roman" w:eastAsia="Times New Roman" w:hAnsi="Times New Roman" w:cs="Times New Roman"/>
          <w:bCs/>
          <w:color w:val="111111"/>
          <w:sz w:val="28"/>
          <w:szCs w:val="28"/>
          <w:bdr w:val="none" w:sz="0" w:space="0" w:color="auto" w:frame="1"/>
          <w:lang w:eastAsia="ru-RU"/>
        </w:rPr>
        <w:t>взаимодействию</w:t>
      </w:r>
      <w:r w:rsidRPr="00DD7C54">
        <w:rPr>
          <w:rFonts w:ascii="Times New Roman" w:eastAsia="Times New Roman" w:hAnsi="Times New Roman" w:cs="Times New Roman"/>
          <w:color w:val="111111"/>
          <w:sz w:val="28"/>
          <w:szCs w:val="28"/>
          <w:lang w:eastAsia="ru-RU"/>
        </w:rPr>
        <w:t> – одна из причин нарушения функции обучения и </w:t>
      </w:r>
      <w:r w:rsidRPr="00DD7C54">
        <w:rPr>
          <w:rFonts w:ascii="Times New Roman" w:eastAsia="Times New Roman" w:hAnsi="Times New Roman" w:cs="Times New Roman"/>
          <w:b/>
          <w:bCs/>
          <w:color w:val="111111"/>
          <w:sz w:val="28"/>
          <w:szCs w:val="28"/>
          <w:bdr w:val="none" w:sz="0" w:space="0" w:color="auto" w:frame="1"/>
          <w:lang w:eastAsia="ru-RU"/>
        </w:rPr>
        <w:t>управления своими эмоциями</w:t>
      </w:r>
      <w:r w:rsidRPr="00DD7C54">
        <w:rPr>
          <w:rFonts w:ascii="Times New Roman" w:eastAsia="Times New Roman" w:hAnsi="Times New Roman" w:cs="Times New Roman"/>
          <w:color w:val="111111"/>
          <w:sz w:val="28"/>
          <w:szCs w:val="28"/>
          <w:lang w:eastAsia="ru-RU"/>
        </w:rPr>
        <w:t>.</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Когда полушария функционируют правильно и между ними сохраняется баланс, то </w:t>
      </w:r>
      <w:r w:rsidRPr="00DD7C54">
        <w:rPr>
          <w:rFonts w:ascii="Times New Roman" w:eastAsia="Times New Roman" w:hAnsi="Times New Roman" w:cs="Times New Roman"/>
          <w:bCs/>
          <w:color w:val="111111"/>
          <w:sz w:val="28"/>
          <w:szCs w:val="28"/>
          <w:bdr w:val="none" w:sz="0" w:space="0" w:color="auto" w:frame="1"/>
          <w:lang w:eastAsia="ru-RU"/>
        </w:rPr>
        <w:t>взаимодействие</w:t>
      </w:r>
      <w:r w:rsidRPr="00DD7C54">
        <w:rPr>
          <w:rFonts w:ascii="Times New Roman" w:eastAsia="Times New Roman" w:hAnsi="Times New Roman" w:cs="Times New Roman"/>
          <w:color w:val="111111"/>
          <w:sz w:val="28"/>
          <w:szCs w:val="28"/>
          <w:lang w:eastAsia="ru-RU"/>
        </w:rPr>
        <w:t> между ними выражается в идеальном партнерстве, результатом которого является эффективная творческая работа </w:t>
      </w:r>
      <w:r w:rsidRPr="00DD7C54">
        <w:rPr>
          <w:rFonts w:ascii="Times New Roman" w:eastAsia="Times New Roman" w:hAnsi="Times New Roman" w:cs="Times New Roman"/>
          <w:bCs/>
          <w:color w:val="111111"/>
          <w:sz w:val="28"/>
          <w:szCs w:val="28"/>
          <w:bdr w:val="none" w:sz="0" w:space="0" w:color="auto" w:frame="1"/>
          <w:lang w:eastAsia="ru-RU"/>
        </w:rPr>
        <w:t>мозга</w:t>
      </w:r>
      <w:r w:rsidRPr="00DD7C54">
        <w:rPr>
          <w:rFonts w:ascii="Times New Roman" w:eastAsia="Times New Roman" w:hAnsi="Times New Roman" w:cs="Times New Roman"/>
          <w:color w:val="111111"/>
          <w:sz w:val="28"/>
          <w:szCs w:val="28"/>
          <w:lang w:eastAsia="ru-RU"/>
        </w:rPr>
        <w:t>. Это становится возможным, когда работают и правое, и левое полушария, когда логическое мышление сочетается с интуицией.</w:t>
      </w:r>
    </w:p>
    <w:p w:rsidR="00DD7C54" w:rsidRPr="00DD7C54" w:rsidRDefault="00DD7C5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Баланс – это работа сразу двух полушарий тесно связанных между собой системой нервных волокон, которое называют мозолистым телом. Именно оно является связующим звеном по обмену информации между полушариями. Если нарушается проводимость энергии через мозолистое тело, то одно полушарие берет на себя почти всю нагрузку, а другое полушарие блокируется. В результате ребенок может либо не думая делать, либо размышля</w:t>
      </w:r>
      <w:r>
        <w:rPr>
          <w:rFonts w:ascii="Times New Roman" w:eastAsia="Times New Roman" w:hAnsi="Times New Roman" w:cs="Times New Roman"/>
          <w:color w:val="111111"/>
          <w:sz w:val="28"/>
          <w:szCs w:val="28"/>
          <w:lang w:eastAsia="ru-RU"/>
        </w:rPr>
        <w:t>ть</w:t>
      </w:r>
      <w:r w:rsidRPr="00DD7C54">
        <w:rPr>
          <w:rFonts w:ascii="Times New Roman" w:eastAsia="Times New Roman" w:hAnsi="Times New Roman" w:cs="Times New Roman"/>
          <w:color w:val="111111"/>
          <w:sz w:val="28"/>
          <w:szCs w:val="28"/>
          <w:lang w:eastAsia="ru-RU"/>
        </w:rPr>
        <w:t xml:space="preserve"> и не делать. Обычно блокируется именно левое полушарие и ребенок не способен мыслить, повышать эрудицию, быстро соображать, у него не срабатывает смекалка и конструкторская мысль.</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Цель </w:t>
      </w:r>
      <w:r w:rsidR="008F5235" w:rsidRPr="00DD7C54">
        <w:rPr>
          <w:rFonts w:ascii="Times New Roman" w:eastAsia="Times New Roman" w:hAnsi="Times New Roman" w:cs="Times New Roman"/>
          <w:color w:val="111111"/>
          <w:sz w:val="28"/>
          <w:szCs w:val="28"/>
          <w:lang w:eastAsia="ru-RU"/>
        </w:rPr>
        <w:t>кинезиологических</w:t>
      </w:r>
      <w:r w:rsidR="008F5235" w:rsidRPr="00DD7C54">
        <w:rPr>
          <w:rFonts w:ascii="Times New Roman" w:eastAsia="Times New Roman" w:hAnsi="Times New Roman" w:cs="Times New Roman"/>
          <w:bCs/>
          <w:color w:val="111111"/>
          <w:sz w:val="28"/>
          <w:szCs w:val="28"/>
          <w:bdr w:val="none" w:sz="0" w:space="0" w:color="auto" w:frame="1"/>
          <w:lang w:eastAsia="ru-RU"/>
        </w:rPr>
        <w:t xml:space="preserve"> </w:t>
      </w:r>
      <w:r w:rsidRPr="00DD7C54">
        <w:rPr>
          <w:rFonts w:ascii="Times New Roman" w:eastAsia="Times New Roman" w:hAnsi="Times New Roman" w:cs="Times New Roman"/>
          <w:bCs/>
          <w:color w:val="111111"/>
          <w:sz w:val="28"/>
          <w:szCs w:val="28"/>
          <w:bdr w:val="none" w:sz="0" w:space="0" w:color="auto" w:frame="1"/>
          <w:lang w:eastAsia="ru-RU"/>
        </w:rPr>
        <w:t>упражнений </w:t>
      </w:r>
      <w:r w:rsidRPr="00DD7C54">
        <w:rPr>
          <w:rFonts w:ascii="Times New Roman" w:eastAsia="Times New Roman" w:hAnsi="Times New Roman" w:cs="Times New Roman"/>
          <w:i/>
          <w:iCs/>
          <w:color w:val="111111"/>
          <w:sz w:val="28"/>
          <w:szCs w:val="28"/>
          <w:bdr w:val="none" w:sz="0" w:space="0" w:color="auto" w:frame="1"/>
          <w:lang w:eastAsia="ru-RU"/>
        </w:rPr>
        <w:t>«</w:t>
      </w:r>
      <w:r w:rsidRPr="00DD7C54">
        <w:rPr>
          <w:rFonts w:ascii="Times New Roman" w:eastAsia="Times New Roman" w:hAnsi="Times New Roman" w:cs="Times New Roman"/>
          <w:b/>
          <w:bCs/>
          <w:i/>
          <w:iCs/>
          <w:color w:val="111111"/>
          <w:sz w:val="28"/>
          <w:szCs w:val="28"/>
          <w:bdr w:val="none" w:sz="0" w:space="0" w:color="auto" w:frame="1"/>
          <w:lang w:eastAsia="ru-RU"/>
        </w:rPr>
        <w:t>Гимнастика мозга</w:t>
      </w:r>
      <w:r w:rsidRPr="00DD7C54">
        <w:rPr>
          <w:rFonts w:ascii="Times New Roman" w:eastAsia="Times New Roman" w:hAnsi="Times New Roman" w:cs="Times New Roman"/>
          <w:i/>
          <w:iCs/>
          <w:color w:val="111111"/>
          <w:sz w:val="28"/>
          <w:szCs w:val="28"/>
          <w:bdr w:val="none" w:sz="0" w:space="0" w:color="auto" w:frame="1"/>
          <w:lang w:eastAsia="ru-RU"/>
        </w:rPr>
        <w:t>»</w:t>
      </w:r>
      <w:r w:rsidRPr="00DD7C54">
        <w:rPr>
          <w:rFonts w:ascii="Times New Roman" w:eastAsia="Times New Roman" w:hAnsi="Times New Roman" w:cs="Times New Roman"/>
          <w:color w:val="111111"/>
          <w:sz w:val="28"/>
          <w:szCs w:val="28"/>
          <w:lang w:eastAsia="ru-RU"/>
        </w:rPr>
        <w:t>:</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 Балансировка и синхронизация </w:t>
      </w:r>
      <w:r w:rsidRPr="008F5235">
        <w:rPr>
          <w:rFonts w:ascii="Times New Roman" w:eastAsia="Times New Roman" w:hAnsi="Times New Roman" w:cs="Times New Roman"/>
          <w:bCs/>
          <w:color w:val="111111"/>
          <w:sz w:val="28"/>
          <w:szCs w:val="28"/>
          <w:bdr w:val="none" w:sz="0" w:space="0" w:color="auto" w:frame="1"/>
          <w:lang w:eastAsia="ru-RU"/>
        </w:rPr>
        <w:t>межполушарного взаимодействия и всех связей</w:t>
      </w:r>
      <w:r w:rsidRPr="00DD7C54">
        <w:rPr>
          <w:rFonts w:ascii="Times New Roman" w:eastAsia="Times New Roman" w:hAnsi="Times New Roman" w:cs="Times New Roman"/>
          <w:color w:val="111111"/>
          <w:sz w:val="28"/>
          <w:szCs w:val="28"/>
          <w:lang w:eastAsia="ru-RU"/>
        </w:rPr>
        <w:t>;</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 </w:t>
      </w:r>
      <w:r w:rsidRPr="008F5235">
        <w:rPr>
          <w:rFonts w:ascii="Times New Roman" w:eastAsia="Times New Roman" w:hAnsi="Times New Roman" w:cs="Times New Roman"/>
          <w:bCs/>
          <w:color w:val="111111"/>
          <w:sz w:val="28"/>
          <w:szCs w:val="28"/>
          <w:bdr w:val="none" w:sz="0" w:space="0" w:color="auto" w:frame="1"/>
          <w:lang w:eastAsia="ru-RU"/>
        </w:rPr>
        <w:t>Развитие мелкой моторики</w:t>
      </w:r>
      <w:r w:rsidRPr="00DD7C54">
        <w:rPr>
          <w:rFonts w:ascii="Times New Roman" w:eastAsia="Times New Roman" w:hAnsi="Times New Roman" w:cs="Times New Roman"/>
          <w:color w:val="111111"/>
          <w:sz w:val="28"/>
          <w:szCs w:val="28"/>
          <w:lang w:eastAsia="ru-RU"/>
        </w:rPr>
        <w:t>, способностей, памяти и внимания;</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 </w:t>
      </w:r>
      <w:r w:rsidRPr="008F5235">
        <w:rPr>
          <w:rFonts w:ascii="Times New Roman" w:eastAsia="Times New Roman" w:hAnsi="Times New Roman" w:cs="Times New Roman"/>
          <w:bCs/>
          <w:color w:val="111111"/>
          <w:sz w:val="28"/>
          <w:szCs w:val="28"/>
          <w:bdr w:val="none" w:sz="0" w:space="0" w:color="auto" w:frame="1"/>
          <w:lang w:eastAsia="ru-RU"/>
        </w:rPr>
        <w:t>Развитие речи</w:t>
      </w:r>
      <w:r w:rsidRPr="00DD7C54">
        <w:rPr>
          <w:rFonts w:ascii="Times New Roman" w:eastAsia="Times New Roman" w:hAnsi="Times New Roman" w:cs="Times New Roman"/>
          <w:color w:val="111111"/>
          <w:sz w:val="28"/>
          <w:szCs w:val="28"/>
          <w:lang w:eastAsia="ru-RU"/>
        </w:rPr>
        <w:t>, навыков письма и чтения, мышления;</w:t>
      </w:r>
    </w:p>
    <w:p w:rsidR="00DD7C54" w:rsidRPr="00DD7C54" w:rsidRDefault="00DD7C5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 Устранение</w:t>
      </w:r>
      <w:r w:rsidR="008F5235">
        <w:rPr>
          <w:rFonts w:ascii="Times New Roman" w:eastAsia="Times New Roman" w:hAnsi="Times New Roman" w:cs="Times New Roman"/>
          <w:color w:val="111111"/>
          <w:sz w:val="28"/>
          <w:szCs w:val="28"/>
          <w:lang w:eastAsia="ru-RU"/>
        </w:rPr>
        <w:t xml:space="preserve"> и профилактика дисграфии и</w:t>
      </w:r>
      <w:r w:rsidRPr="00DD7C54">
        <w:rPr>
          <w:rFonts w:ascii="Times New Roman" w:eastAsia="Times New Roman" w:hAnsi="Times New Roman" w:cs="Times New Roman"/>
          <w:color w:val="111111"/>
          <w:sz w:val="28"/>
          <w:szCs w:val="28"/>
          <w:lang w:eastAsia="ru-RU"/>
        </w:rPr>
        <w:t xml:space="preserve"> дислексии</w:t>
      </w:r>
      <w:r w:rsidR="008F5235">
        <w:rPr>
          <w:rFonts w:ascii="Times New Roman" w:eastAsia="Times New Roman" w:hAnsi="Times New Roman" w:cs="Times New Roman"/>
          <w:color w:val="111111"/>
          <w:sz w:val="28"/>
          <w:szCs w:val="28"/>
          <w:lang w:eastAsia="ru-RU"/>
        </w:rPr>
        <w:t xml:space="preserve"> (нарушения чтения и письма)</w:t>
      </w:r>
      <w:r w:rsidRPr="00DD7C54">
        <w:rPr>
          <w:rFonts w:ascii="Times New Roman" w:eastAsia="Times New Roman" w:hAnsi="Times New Roman" w:cs="Times New Roman"/>
          <w:color w:val="111111"/>
          <w:sz w:val="28"/>
          <w:szCs w:val="28"/>
          <w:lang w:eastAsia="ru-RU"/>
        </w:rPr>
        <w:t>, стресса, апатии;</w:t>
      </w:r>
    </w:p>
    <w:p w:rsidR="00DD7C54" w:rsidRPr="00DD7C54" w:rsidRDefault="00DD7C5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 Раскрытие внутреннего потенциала, творческого подхода и личного роста.</w:t>
      </w:r>
    </w:p>
    <w:p w:rsidR="008F5235"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При регулярном выполнении специальных движений образуется большое количество нервных волокон, связывающих полушария головного </w:t>
      </w:r>
      <w:r w:rsidRPr="008F5235">
        <w:rPr>
          <w:rFonts w:ascii="Times New Roman" w:eastAsia="Times New Roman" w:hAnsi="Times New Roman" w:cs="Times New Roman"/>
          <w:bCs/>
          <w:color w:val="111111"/>
          <w:sz w:val="28"/>
          <w:szCs w:val="28"/>
          <w:bdr w:val="none" w:sz="0" w:space="0" w:color="auto" w:frame="1"/>
          <w:lang w:eastAsia="ru-RU"/>
        </w:rPr>
        <w:t>мозга</w:t>
      </w:r>
      <w:r w:rsidRPr="00DD7C54">
        <w:rPr>
          <w:rFonts w:ascii="Times New Roman" w:eastAsia="Times New Roman" w:hAnsi="Times New Roman" w:cs="Times New Roman"/>
          <w:color w:val="111111"/>
          <w:sz w:val="28"/>
          <w:szCs w:val="28"/>
          <w:lang w:eastAsia="ru-RU"/>
        </w:rPr>
        <w:t xml:space="preserve">. Происходят положительные структурные изменения. </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Несколько правил по применению кинезиологических </w:t>
      </w:r>
      <w:r w:rsidRPr="008F5235">
        <w:rPr>
          <w:rFonts w:ascii="Times New Roman" w:eastAsia="Times New Roman" w:hAnsi="Times New Roman" w:cs="Times New Roman"/>
          <w:bCs/>
          <w:color w:val="111111"/>
          <w:sz w:val="28"/>
          <w:szCs w:val="28"/>
          <w:bdr w:val="none" w:sz="0" w:space="0" w:color="auto" w:frame="1"/>
          <w:lang w:eastAsia="ru-RU"/>
        </w:rPr>
        <w:t>упражнений</w:t>
      </w:r>
      <w:r w:rsidRPr="00DD7C54">
        <w:rPr>
          <w:rFonts w:ascii="Times New Roman" w:eastAsia="Times New Roman" w:hAnsi="Times New Roman" w:cs="Times New Roman"/>
          <w:color w:val="111111"/>
          <w:sz w:val="28"/>
          <w:szCs w:val="28"/>
          <w:lang w:eastAsia="ru-RU"/>
        </w:rPr>
        <w:t>:</w:t>
      </w:r>
    </w:p>
    <w:p w:rsidR="00141612"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1. Основным требованием к использованию кинезиологических </w:t>
      </w:r>
      <w:r w:rsidRPr="008F5235">
        <w:rPr>
          <w:rFonts w:ascii="Times New Roman" w:eastAsia="Times New Roman" w:hAnsi="Times New Roman" w:cs="Times New Roman"/>
          <w:bCs/>
          <w:color w:val="111111"/>
          <w:sz w:val="28"/>
          <w:szCs w:val="28"/>
          <w:bdr w:val="none" w:sz="0" w:space="0" w:color="auto" w:frame="1"/>
          <w:lang w:eastAsia="ru-RU"/>
        </w:rPr>
        <w:t>упражнений</w:t>
      </w:r>
      <w:r w:rsidRPr="00DD7C54">
        <w:rPr>
          <w:rFonts w:ascii="Times New Roman" w:eastAsia="Times New Roman" w:hAnsi="Times New Roman" w:cs="Times New Roman"/>
          <w:color w:val="111111"/>
          <w:sz w:val="28"/>
          <w:szCs w:val="28"/>
          <w:lang w:eastAsia="ru-RU"/>
        </w:rPr>
        <w:t> является четкое выполнение движений.</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 xml:space="preserve"> 2. Все </w:t>
      </w:r>
      <w:r w:rsidRPr="00141612">
        <w:rPr>
          <w:rFonts w:ascii="Times New Roman" w:eastAsia="Times New Roman" w:hAnsi="Times New Roman" w:cs="Times New Roman"/>
          <w:bCs/>
          <w:color w:val="111111"/>
          <w:sz w:val="28"/>
          <w:szCs w:val="28"/>
          <w:bdr w:val="none" w:sz="0" w:space="0" w:color="auto" w:frame="1"/>
          <w:lang w:eastAsia="ru-RU"/>
        </w:rPr>
        <w:t>упражнения очень простые</w:t>
      </w:r>
      <w:r w:rsidRPr="00DD7C54">
        <w:rPr>
          <w:rFonts w:ascii="Times New Roman" w:eastAsia="Times New Roman" w:hAnsi="Times New Roman" w:cs="Times New Roman"/>
          <w:color w:val="111111"/>
          <w:sz w:val="28"/>
          <w:szCs w:val="28"/>
          <w:lang w:eastAsia="ru-RU"/>
        </w:rPr>
        <w:t>, поэтому их можно выполнять в любом месте и в любое удобное время.</w:t>
      </w:r>
    </w:p>
    <w:p w:rsidR="00DD7C54" w:rsidRPr="00DD7C54" w:rsidRDefault="00DD7C5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3. Заниматься ежедневно.</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4. Занятия должны быть оформлены в виде </w:t>
      </w:r>
      <w:r w:rsidRPr="00141612">
        <w:rPr>
          <w:rFonts w:ascii="Times New Roman" w:eastAsia="Times New Roman" w:hAnsi="Times New Roman" w:cs="Times New Roman"/>
          <w:bCs/>
          <w:color w:val="111111"/>
          <w:sz w:val="28"/>
          <w:szCs w:val="28"/>
          <w:bdr w:val="none" w:sz="0" w:space="0" w:color="auto" w:frame="1"/>
          <w:lang w:eastAsia="ru-RU"/>
        </w:rPr>
        <w:t>игры</w:t>
      </w:r>
      <w:r w:rsidRPr="00DD7C54">
        <w:rPr>
          <w:rFonts w:ascii="Times New Roman" w:eastAsia="Times New Roman" w:hAnsi="Times New Roman" w:cs="Times New Roman"/>
          <w:color w:val="111111"/>
          <w:sz w:val="28"/>
          <w:szCs w:val="28"/>
          <w:lang w:eastAsia="ru-RU"/>
        </w:rPr>
        <w:t>.</w:t>
      </w:r>
    </w:p>
    <w:p w:rsidR="00DD7C54" w:rsidRPr="00DD7C54" w:rsidRDefault="00DD7C5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5. Продолжительность занятий от 5 до 20 минут.</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6. Одно </w:t>
      </w:r>
      <w:r w:rsidRPr="00141612">
        <w:rPr>
          <w:rFonts w:ascii="Times New Roman" w:eastAsia="Times New Roman" w:hAnsi="Times New Roman" w:cs="Times New Roman"/>
          <w:bCs/>
          <w:color w:val="111111"/>
          <w:sz w:val="28"/>
          <w:szCs w:val="28"/>
          <w:bdr w:val="none" w:sz="0" w:space="0" w:color="auto" w:frame="1"/>
          <w:lang w:eastAsia="ru-RU"/>
        </w:rPr>
        <w:t>упражнение</w:t>
      </w:r>
      <w:r w:rsidRPr="00DD7C54">
        <w:rPr>
          <w:rFonts w:ascii="Times New Roman" w:eastAsia="Times New Roman" w:hAnsi="Times New Roman" w:cs="Times New Roman"/>
          <w:color w:val="111111"/>
          <w:sz w:val="28"/>
          <w:szCs w:val="28"/>
          <w:lang w:eastAsia="ru-RU"/>
        </w:rPr>
        <w:t> не должно занимать более 2 минут.</w:t>
      </w:r>
    </w:p>
    <w:p w:rsidR="00DD7C54" w:rsidRPr="00DD7C54" w:rsidRDefault="00DD7C54" w:rsidP="00DD7C54">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t>7. Внутри комплекса </w:t>
      </w:r>
      <w:r w:rsidRPr="00141612">
        <w:rPr>
          <w:rFonts w:ascii="Times New Roman" w:eastAsia="Times New Roman" w:hAnsi="Times New Roman" w:cs="Times New Roman"/>
          <w:bCs/>
          <w:color w:val="111111"/>
          <w:sz w:val="28"/>
          <w:szCs w:val="28"/>
          <w:bdr w:val="none" w:sz="0" w:space="0" w:color="auto" w:frame="1"/>
          <w:lang w:eastAsia="ru-RU"/>
        </w:rPr>
        <w:t>упражнения</w:t>
      </w:r>
      <w:r w:rsidRPr="00DD7C54">
        <w:rPr>
          <w:rFonts w:ascii="Times New Roman" w:eastAsia="Times New Roman" w:hAnsi="Times New Roman" w:cs="Times New Roman"/>
          <w:color w:val="111111"/>
          <w:sz w:val="28"/>
          <w:szCs w:val="28"/>
          <w:lang w:eastAsia="ru-RU"/>
        </w:rPr>
        <w:t> можно как угодно менять местами.</w:t>
      </w:r>
    </w:p>
    <w:p w:rsidR="00DD7C54" w:rsidRDefault="00DD7C5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DD7C54">
        <w:rPr>
          <w:rFonts w:ascii="Times New Roman" w:eastAsia="Times New Roman" w:hAnsi="Times New Roman" w:cs="Times New Roman"/>
          <w:color w:val="111111"/>
          <w:sz w:val="28"/>
          <w:szCs w:val="28"/>
          <w:lang w:eastAsia="ru-RU"/>
        </w:rPr>
        <w:lastRenderedPageBreak/>
        <w:t>Все педагоги, использующие кинезиологическую практику, отмечают необыкновенные успехи у людей всех возрастов.</w:t>
      </w:r>
    </w:p>
    <w:p w:rsidR="001A11B8" w:rsidRDefault="001A11B8"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p>
    <w:p w:rsidR="001A11B8" w:rsidRDefault="001A11B8"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p>
    <w:p w:rsidR="001A11B8" w:rsidRPr="001A11B8" w:rsidRDefault="001A11B8"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b/>
          <w:bCs/>
          <w:color w:val="800080"/>
          <w:sz w:val="28"/>
          <w:szCs w:val="28"/>
          <w:bdr w:val="none" w:sz="0" w:space="0" w:color="auto" w:frame="1"/>
          <w:lang w:eastAsia="ru-RU"/>
        </w:rPr>
        <w:t>Ухо-нос</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Левой рукой берёмся за кончик носа, а правой — за противоположное ухо, т.е. левое. Одновременно отпустите ухо и нос, хлопните в ладоши, поменяйте положение рук.</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noProof/>
          <w:color w:val="222222"/>
          <w:sz w:val="28"/>
          <w:szCs w:val="28"/>
          <w:lang w:eastAsia="ru-RU"/>
        </w:rPr>
        <w:drawing>
          <wp:inline distT="0" distB="0" distL="0" distR="0" wp14:anchorId="4D3C7697" wp14:editId="239E68A8">
            <wp:extent cx="3676650" cy="2466975"/>
            <wp:effectExtent l="0" t="0" r="0" b="9525"/>
            <wp:docPr id="6" name="Рисунок 6" descr="межполушарные связи упражн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жполушарные связи упражнения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466975"/>
                    </a:xfrm>
                    <a:prstGeom prst="rect">
                      <a:avLst/>
                    </a:prstGeom>
                    <a:noFill/>
                    <a:ln>
                      <a:noFill/>
                    </a:ln>
                  </pic:spPr>
                </pic:pic>
              </a:graphicData>
            </a:graphic>
          </wp:inline>
        </w:drawing>
      </w:r>
    </w:p>
    <w:p w:rsidR="001A11B8" w:rsidRPr="001A11B8" w:rsidRDefault="001A11B8"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b/>
          <w:bCs/>
          <w:color w:val="800080"/>
          <w:sz w:val="28"/>
          <w:szCs w:val="28"/>
          <w:bdr w:val="none" w:sz="0" w:space="0" w:color="auto" w:frame="1"/>
          <w:lang w:eastAsia="ru-RU"/>
        </w:rPr>
        <w:t>Зеркальное рисование</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noProof/>
          <w:color w:val="222222"/>
          <w:sz w:val="28"/>
          <w:szCs w:val="28"/>
          <w:lang w:eastAsia="ru-RU"/>
        </w:rPr>
        <w:drawing>
          <wp:inline distT="0" distB="0" distL="0" distR="0" wp14:anchorId="0F21BACB" wp14:editId="1C07B558">
            <wp:extent cx="3295650" cy="2924175"/>
            <wp:effectExtent l="0" t="0" r="0" b="9525"/>
            <wp:docPr id="7" name="Рисунок 7" descr="межполушарные связи упражн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жполушарные связи упражнения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924175"/>
                    </a:xfrm>
                    <a:prstGeom prst="rect">
                      <a:avLst/>
                    </a:prstGeom>
                    <a:noFill/>
                    <a:ln>
                      <a:noFill/>
                    </a:ln>
                  </pic:spPr>
                </pic:pic>
              </a:graphicData>
            </a:graphic>
          </wp:inline>
        </w:drawing>
      </w:r>
    </w:p>
    <w:p w:rsidR="001A11B8" w:rsidRPr="001A11B8" w:rsidRDefault="001A11B8" w:rsidP="00986A49">
      <w:pPr>
        <w:shd w:val="clear" w:color="auto" w:fill="FFFFFF"/>
        <w:spacing w:after="0" w:line="240" w:lineRule="auto"/>
        <w:textAlignment w:val="baseline"/>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color w:val="222222"/>
          <w:sz w:val="28"/>
          <w:szCs w:val="28"/>
          <w:lang w:eastAsia="ru-RU"/>
        </w:rPr>
        <w:t> </w:t>
      </w:r>
      <w:r w:rsidRPr="001A11B8">
        <w:rPr>
          <w:rFonts w:ascii="Times New Roman" w:eastAsia="Times New Roman" w:hAnsi="Times New Roman" w:cs="Times New Roman"/>
          <w:b/>
          <w:bCs/>
          <w:color w:val="800080"/>
          <w:sz w:val="28"/>
          <w:szCs w:val="28"/>
          <w:bdr w:val="none" w:sz="0" w:space="0" w:color="auto" w:frame="1"/>
          <w:lang w:eastAsia="ru-RU"/>
        </w:rPr>
        <w:t>Алфавит</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Это упражнение развивает также внимание, мышление и улучшает работоспособность, помогает снять эмоциональное напряжение.</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lastRenderedPageBreak/>
        <w:t>Для выполнения упражнения распечатайте или напишите обычный русский алфавит.</w:t>
      </w:r>
      <w:r w:rsidRPr="001A11B8">
        <w:rPr>
          <w:rFonts w:ascii="Times New Roman" w:eastAsia="Times New Roman" w:hAnsi="Times New Roman" w:cs="Times New Roman"/>
          <w:color w:val="222222"/>
          <w:sz w:val="28"/>
          <w:szCs w:val="28"/>
          <w:lang w:eastAsia="ru-RU"/>
        </w:rPr>
        <w:br/>
        <w:t>Под каждой буквой произвольно поставить пометки: Л, П, О.</w:t>
      </w:r>
      <w:r w:rsidRPr="001A11B8">
        <w:rPr>
          <w:rFonts w:ascii="Times New Roman" w:eastAsia="Times New Roman" w:hAnsi="Times New Roman" w:cs="Times New Roman"/>
          <w:color w:val="222222"/>
          <w:sz w:val="28"/>
          <w:szCs w:val="28"/>
          <w:lang w:eastAsia="ru-RU"/>
        </w:rPr>
        <w:br/>
        <w:t>Л означает, что надо поднять левую руку, П — правую, О — обе руки.</w:t>
      </w:r>
      <w:r w:rsidRPr="001A11B8">
        <w:rPr>
          <w:rFonts w:ascii="Times New Roman" w:eastAsia="Times New Roman" w:hAnsi="Times New Roman" w:cs="Times New Roman"/>
          <w:color w:val="222222"/>
          <w:sz w:val="28"/>
          <w:szCs w:val="28"/>
          <w:lang w:eastAsia="ru-RU"/>
        </w:rPr>
        <w:br/>
        <w:t>Глядя на алфавит, ребёнку нужно одновременно называть букву и выполнить движение, отмеченное под буквой.</w:t>
      </w:r>
      <w:r w:rsidR="00986A49">
        <w:rPr>
          <w:rFonts w:ascii="Times New Roman" w:eastAsia="Times New Roman" w:hAnsi="Times New Roman" w:cs="Times New Roman"/>
          <w:color w:val="222222"/>
          <w:sz w:val="28"/>
          <w:szCs w:val="28"/>
          <w:lang w:eastAsia="ru-RU"/>
        </w:rPr>
        <w:t xml:space="preserve"> (Если ребенок не </w:t>
      </w:r>
      <w:r w:rsidR="005C0AD7">
        <w:rPr>
          <w:rFonts w:ascii="Times New Roman" w:eastAsia="Times New Roman" w:hAnsi="Times New Roman" w:cs="Times New Roman"/>
          <w:color w:val="222222"/>
          <w:sz w:val="28"/>
          <w:szCs w:val="28"/>
          <w:lang w:eastAsia="ru-RU"/>
        </w:rPr>
        <w:t>зна</w:t>
      </w:r>
      <w:r w:rsidR="00775F27">
        <w:rPr>
          <w:rFonts w:ascii="Times New Roman" w:eastAsia="Times New Roman" w:hAnsi="Times New Roman" w:cs="Times New Roman"/>
          <w:color w:val="222222"/>
          <w:sz w:val="28"/>
          <w:szCs w:val="28"/>
          <w:lang w:eastAsia="ru-RU"/>
        </w:rPr>
        <w:t>ет алфавит, можно заменить буквы</w:t>
      </w:r>
      <w:r w:rsidR="005C0AD7">
        <w:rPr>
          <w:rFonts w:ascii="Times New Roman" w:eastAsia="Times New Roman" w:hAnsi="Times New Roman" w:cs="Times New Roman"/>
          <w:color w:val="222222"/>
          <w:sz w:val="28"/>
          <w:szCs w:val="28"/>
          <w:lang w:eastAsia="ru-RU"/>
        </w:rPr>
        <w:t xml:space="preserve"> картирками и символами.</w:t>
      </w:r>
      <w:r w:rsidR="00775F27">
        <w:rPr>
          <w:rFonts w:ascii="Times New Roman" w:eastAsia="Times New Roman" w:hAnsi="Times New Roman" w:cs="Times New Roman"/>
          <w:color w:val="222222"/>
          <w:sz w:val="28"/>
          <w:szCs w:val="28"/>
          <w:lang w:eastAsia="ru-RU"/>
        </w:rPr>
        <w:t>)</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noProof/>
          <w:color w:val="222222"/>
          <w:sz w:val="28"/>
          <w:szCs w:val="28"/>
          <w:lang w:eastAsia="ru-RU"/>
        </w:rPr>
        <w:drawing>
          <wp:inline distT="0" distB="0" distL="0" distR="0" wp14:anchorId="6EC4C243" wp14:editId="0D5D879E">
            <wp:extent cx="5360739" cy="6838950"/>
            <wp:effectExtent l="0" t="0" r="0" b="0"/>
            <wp:docPr id="8" name="Рисунок 8" descr="Развитие межполушарных свя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ежполушарных связ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739" cy="6838950"/>
                    </a:xfrm>
                    <a:prstGeom prst="rect">
                      <a:avLst/>
                    </a:prstGeom>
                    <a:noFill/>
                    <a:ln>
                      <a:noFill/>
                    </a:ln>
                  </pic:spPr>
                </pic:pic>
              </a:graphicData>
            </a:graphic>
          </wp:inline>
        </w:drawing>
      </w:r>
      <w:r w:rsidRPr="001A11B8">
        <w:rPr>
          <w:rFonts w:ascii="Times New Roman" w:eastAsia="Times New Roman" w:hAnsi="Times New Roman" w:cs="Times New Roman"/>
          <w:b/>
          <w:bCs/>
          <w:color w:val="222222"/>
          <w:sz w:val="28"/>
          <w:szCs w:val="28"/>
          <w:bdr w:val="none" w:sz="0" w:space="0" w:color="auto" w:frame="1"/>
          <w:lang w:eastAsia="ru-RU"/>
        </w:rPr>
        <w:t>        </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Первая часть упражнения — пройти от А до Я.</w:t>
      </w:r>
      <w:r w:rsidRPr="001A11B8">
        <w:rPr>
          <w:rFonts w:ascii="Times New Roman" w:eastAsia="Times New Roman" w:hAnsi="Times New Roman" w:cs="Times New Roman"/>
          <w:color w:val="222222"/>
          <w:sz w:val="28"/>
          <w:szCs w:val="28"/>
          <w:lang w:eastAsia="ru-RU"/>
        </w:rPr>
        <w:br/>
        <w:t>Вторая часть — пройти от Я до А.</w:t>
      </w:r>
      <w:r w:rsidRPr="001A11B8">
        <w:rPr>
          <w:rFonts w:ascii="Times New Roman" w:eastAsia="Times New Roman" w:hAnsi="Times New Roman" w:cs="Times New Roman"/>
          <w:color w:val="222222"/>
          <w:sz w:val="28"/>
          <w:szCs w:val="28"/>
          <w:lang w:eastAsia="ru-RU"/>
        </w:rPr>
        <w:br/>
        <w:t>Время от времени пометки под буквами алфавита нужно менять местами.</w:t>
      </w:r>
    </w:p>
    <w:p w:rsidR="004A4851" w:rsidRDefault="004A4851"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800080"/>
          <w:sz w:val="28"/>
          <w:szCs w:val="28"/>
          <w:bdr w:val="none" w:sz="0" w:space="0" w:color="auto" w:frame="1"/>
          <w:lang w:eastAsia="ru-RU"/>
        </w:rPr>
      </w:pPr>
    </w:p>
    <w:p w:rsidR="001A11B8" w:rsidRPr="001A11B8" w:rsidRDefault="001A11B8"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222222"/>
          <w:sz w:val="28"/>
          <w:szCs w:val="28"/>
          <w:lang w:eastAsia="ru-RU"/>
        </w:rPr>
      </w:pPr>
      <w:bookmarkStart w:id="0" w:name="_GoBack"/>
      <w:bookmarkEnd w:id="0"/>
      <w:r w:rsidRPr="001A11B8">
        <w:rPr>
          <w:rFonts w:ascii="Times New Roman" w:eastAsia="Times New Roman" w:hAnsi="Times New Roman" w:cs="Times New Roman"/>
          <w:b/>
          <w:bCs/>
          <w:color w:val="800080"/>
          <w:sz w:val="28"/>
          <w:szCs w:val="28"/>
          <w:bdr w:val="none" w:sz="0" w:space="0" w:color="auto" w:frame="1"/>
          <w:lang w:eastAsia="ru-RU"/>
        </w:rPr>
        <w:lastRenderedPageBreak/>
        <w:t>Разноцветный текст</w:t>
      </w:r>
      <w:r w:rsidR="005702C8">
        <w:rPr>
          <w:rFonts w:ascii="Times New Roman" w:eastAsia="Times New Roman" w:hAnsi="Times New Roman" w:cs="Times New Roman"/>
          <w:b/>
          <w:bCs/>
          <w:color w:val="800080"/>
          <w:sz w:val="28"/>
          <w:szCs w:val="28"/>
          <w:bdr w:val="none" w:sz="0" w:space="0" w:color="auto" w:frame="1"/>
          <w:lang w:eastAsia="ru-RU"/>
        </w:rPr>
        <w:t xml:space="preserve"> (для читающих детей)</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Как можно быстрее читайте строчки слева направо про себя, начиная с первой, и называйте вслух цвет каждого слова.</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Если ошиблись, назовите правильный цвет и продолжайте дальше.</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noProof/>
          <w:color w:val="222222"/>
          <w:sz w:val="28"/>
          <w:szCs w:val="28"/>
          <w:lang w:eastAsia="ru-RU"/>
        </w:rPr>
        <w:drawing>
          <wp:inline distT="0" distB="0" distL="0" distR="0" wp14:anchorId="582874DD" wp14:editId="23183288">
            <wp:extent cx="5715000" cy="3619500"/>
            <wp:effectExtent l="0" t="0" r="0" b="0"/>
            <wp:docPr id="10" name="Рисунок 10" descr="Развитие межполушарных свя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ежполушарных связ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При выполнении данного упражнения происходит отличная балансировка полушарий и тренировка их взаимодействия. Правое полушарие мозга – распознает цвета, левое – читает.</w:t>
      </w:r>
    </w:p>
    <w:p w:rsidR="001A11B8" w:rsidRPr="001A11B8" w:rsidRDefault="001A11B8"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b/>
          <w:bCs/>
          <w:color w:val="800080"/>
          <w:sz w:val="28"/>
          <w:szCs w:val="28"/>
          <w:bdr w:val="none" w:sz="0" w:space="0" w:color="auto" w:frame="1"/>
          <w:lang w:eastAsia="ru-RU"/>
        </w:rPr>
        <w:t>Виват — окей</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Сложите пальцы на правой руке в знак ВИВАТ, на левой — ОК. Ваша задача заключается в том, чтобы одновременно менять положение пальцев на обеих руках. То есть на правой был ВИВАТ — стал ОК, на левой — был ОК — стал ВИВАТ. Старайтесь выполнить  упражнение не менее 10-15 раз.</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noProof/>
          <w:color w:val="222222"/>
          <w:sz w:val="28"/>
          <w:szCs w:val="28"/>
          <w:lang w:eastAsia="ru-RU"/>
        </w:rPr>
        <w:drawing>
          <wp:inline distT="0" distB="0" distL="0" distR="0" wp14:anchorId="725742A0" wp14:editId="18A3EF4F">
            <wp:extent cx="2857500" cy="2105025"/>
            <wp:effectExtent l="0" t="0" r="0" b="9525"/>
            <wp:docPr id="12" name="Рисунок 12" descr="Развитие межполушарных свя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межполушарных связ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Чтобы немного облегчить ситуацию, начинайте выполнять упражнение не спеша, постепенно ускоряясь. Упражнение включает одновременное взаимодействие правого и левого полушария, повышает способность быстро переключаться с одной задачи на другую, а также тренирует внимательность.</w:t>
      </w:r>
    </w:p>
    <w:p w:rsidR="001A11B8" w:rsidRPr="001A11B8" w:rsidRDefault="001A11B8"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b/>
          <w:bCs/>
          <w:color w:val="800080"/>
          <w:sz w:val="28"/>
          <w:szCs w:val="28"/>
          <w:bdr w:val="none" w:sz="0" w:space="0" w:color="auto" w:frame="1"/>
          <w:lang w:eastAsia="ru-RU"/>
        </w:rPr>
        <w:lastRenderedPageBreak/>
        <w:t>Живот — макушка</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Выполните следующие движения:</w:t>
      </w:r>
    </w:p>
    <w:p w:rsidR="001A11B8" w:rsidRPr="001A11B8" w:rsidRDefault="001A11B8" w:rsidP="001A11B8">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Поглаживание живота правой рукой по часовой стрелке.</w:t>
      </w:r>
    </w:p>
    <w:p w:rsidR="001A11B8" w:rsidRPr="001A11B8" w:rsidRDefault="001A11B8" w:rsidP="001A11B8">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Постукивание левой ладошкой по макушке.</w:t>
      </w:r>
    </w:p>
    <w:p w:rsidR="001A11B8" w:rsidRPr="001A11B8" w:rsidRDefault="001A11B8" w:rsidP="001A11B8">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Объедините оба движения.</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После того как вы привыкли к этим движениям, можете поменять руки. Такие упражнения хорошо развивают координацию.</w:t>
      </w:r>
    </w:p>
    <w:p w:rsidR="001A11B8" w:rsidRPr="001A11B8" w:rsidRDefault="001A11B8" w:rsidP="001A11B8">
      <w:pPr>
        <w:shd w:val="clear" w:color="auto" w:fill="FFFFFF"/>
        <w:spacing w:after="0" w:line="396" w:lineRule="atLeast"/>
        <w:jc w:val="both"/>
        <w:textAlignment w:val="baseline"/>
        <w:outlineLvl w:val="2"/>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b/>
          <w:bCs/>
          <w:color w:val="800080"/>
          <w:sz w:val="28"/>
          <w:szCs w:val="28"/>
          <w:bdr w:val="none" w:sz="0" w:space="0" w:color="auto" w:frame="1"/>
          <w:lang w:eastAsia="ru-RU"/>
        </w:rPr>
        <w:t>Описываем круги</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Это упражнение можно выполнять как сидя, так и стоя, но лучше начать с выполнения стоя.</w:t>
      </w:r>
    </w:p>
    <w:p w:rsidR="001A11B8" w:rsidRPr="001A11B8" w:rsidRDefault="001A11B8" w:rsidP="001A11B8">
      <w:pPr>
        <w:numPr>
          <w:ilvl w:val="0"/>
          <w:numId w:val="3"/>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Обопритесь на левую ногу и начните правой ногой чертить круги на полу по часовой стрелке.</w:t>
      </w:r>
    </w:p>
    <w:p w:rsidR="001A11B8" w:rsidRPr="001A11B8" w:rsidRDefault="001A11B8" w:rsidP="001A11B8">
      <w:pPr>
        <w:numPr>
          <w:ilvl w:val="0"/>
          <w:numId w:val="3"/>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Правой рукой описываете круговые движения параллельно полу, но уже против часовой стрелки.</w:t>
      </w:r>
    </w:p>
    <w:p w:rsidR="001A11B8" w:rsidRPr="001A11B8" w:rsidRDefault="001A11B8" w:rsidP="001A11B8">
      <w:pPr>
        <w:numPr>
          <w:ilvl w:val="0"/>
          <w:numId w:val="3"/>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Постарайтесь уловить движения и выполнять оба упражнения одновременно.</w:t>
      </w:r>
    </w:p>
    <w:p w:rsidR="001A11B8" w:rsidRPr="001A11B8" w:rsidRDefault="001A11B8" w:rsidP="001A11B8">
      <w:pPr>
        <w:numPr>
          <w:ilvl w:val="0"/>
          <w:numId w:val="3"/>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Это заставит работать одновременно оба полушария мозга.</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Освоив это упражнение, поменяйте руки и ноги.</w:t>
      </w:r>
    </w:p>
    <w:p w:rsidR="001A11B8" w:rsidRPr="001A11B8" w:rsidRDefault="001A11B8" w:rsidP="001A11B8">
      <w:pPr>
        <w:shd w:val="clear" w:color="auto" w:fill="FFFFFF"/>
        <w:spacing w:after="0" w:line="396" w:lineRule="atLeast"/>
        <w:textAlignment w:val="baseline"/>
        <w:outlineLvl w:val="2"/>
        <w:rPr>
          <w:rFonts w:ascii="Times New Roman" w:eastAsia="Times New Roman" w:hAnsi="Times New Roman" w:cs="Times New Roman"/>
          <w:b/>
          <w:bCs/>
          <w:color w:val="222222"/>
          <w:sz w:val="28"/>
          <w:szCs w:val="28"/>
          <w:lang w:eastAsia="ru-RU"/>
        </w:rPr>
      </w:pPr>
      <w:r w:rsidRPr="001A11B8">
        <w:rPr>
          <w:rFonts w:ascii="Times New Roman" w:eastAsia="Times New Roman" w:hAnsi="Times New Roman" w:cs="Times New Roman"/>
          <w:b/>
          <w:bCs/>
          <w:color w:val="800080"/>
          <w:sz w:val="28"/>
          <w:szCs w:val="28"/>
          <w:bdr w:val="none" w:sz="0" w:space="0" w:color="auto" w:frame="1"/>
          <w:lang w:eastAsia="ru-RU"/>
        </w:rPr>
        <w:t>Собачка — пистолет</w:t>
      </w:r>
    </w:p>
    <w:p w:rsidR="001A11B8" w:rsidRPr="001A11B8" w:rsidRDefault="001A11B8" w:rsidP="001A11B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color w:val="222222"/>
          <w:sz w:val="28"/>
          <w:szCs w:val="28"/>
          <w:lang w:eastAsia="ru-RU"/>
        </w:rPr>
        <w:t>Сложите пальцы на одной руке в знак СОБАЧКА, а на другой— ПИСТОЛЕТ. Ваша задача заключается в том, чтобы одновременно менять положение пальцев на обеих руках. То есть там, где была СОБАЧКА — стал ПИСТОЛЕТ, а где был ПИСТОЛЕТ — стала СОБАЧКА. Попробуйте повторить 10-15 раз.</w:t>
      </w:r>
    </w:p>
    <w:p w:rsidR="001A11B8" w:rsidRPr="001A11B8" w:rsidRDefault="001A11B8" w:rsidP="001A11B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A11B8">
        <w:rPr>
          <w:rFonts w:ascii="Times New Roman" w:eastAsia="Times New Roman" w:hAnsi="Times New Roman" w:cs="Times New Roman"/>
          <w:noProof/>
          <w:color w:val="222222"/>
          <w:sz w:val="28"/>
          <w:szCs w:val="28"/>
          <w:lang w:eastAsia="ru-RU"/>
        </w:rPr>
        <w:drawing>
          <wp:inline distT="0" distB="0" distL="0" distR="0" wp14:anchorId="642074DA" wp14:editId="4C2FB027">
            <wp:extent cx="2857500" cy="1647825"/>
            <wp:effectExtent l="0" t="0" r="0" b="9525"/>
            <wp:docPr id="13" name="Рисунок 13" descr="Развитие межполушарных свя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ежполушарных связ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1A11B8" w:rsidRPr="001A11B8" w:rsidRDefault="001A11B8"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p>
    <w:p w:rsidR="001A11B8" w:rsidRPr="001A11B8" w:rsidRDefault="000A7BE4" w:rsidP="00DD7C54">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007D5FE8">
        <w:rPr>
          <w:rFonts w:ascii="Times New Roman" w:eastAsia="Times New Roman" w:hAnsi="Times New Roman" w:cs="Times New Roman"/>
          <w:color w:val="111111"/>
          <w:sz w:val="28"/>
          <w:szCs w:val="28"/>
          <w:lang w:eastAsia="ru-RU"/>
        </w:rPr>
        <w:t xml:space="preserve">о данной тематике </w:t>
      </w:r>
      <w:r>
        <w:rPr>
          <w:rFonts w:ascii="Times New Roman" w:eastAsia="Times New Roman" w:hAnsi="Times New Roman" w:cs="Times New Roman"/>
          <w:color w:val="111111"/>
          <w:sz w:val="28"/>
          <w:szCs w:val="28"/>
          <w:lang w:eastAsia="ru-RU"/>
        </w:rPr>
        <w:t xml:space="preserve">много литературы и обучающих  видео.  </w:t>
      </w:r>
      <w:r w:rsidR="00362D3E">
        <w:rPr>
          <w:rFonts w:ascii="Times New Roman" w:eastAsia="Times New Roman" w:hAnsi="Times New Roman" w:cs="Times New Roman"/>
          <w:color w:val="111111"/>
          <w:sz w:val="28"/>
          <w:szCs w:val="28"/>
          <w:lang w:eastAsia="ru-RU"/>
        </w:rPr>
        <w:t>Таких упражнений боль</w:t>
      </w:r>
      <w:r w:rsidR="007D5FE8">
        <w:rPr>
          <w:rFonts w:ascii="Times New Roman" w:eastAsia="Times New Roman" w:hAnsi="Times New Roman" w:cs="Times New Roman"/>
          <w:color w:val="111111"/>
          <w:sz w:val="28"/>
          <w:szCs w:val="28"/>
          <w:lang w:eastAsia="ru-RU"/>
        </w:rPr>
        <w:t>шое колличество,</w:t>
      </w:r>
      <w:r w:rsidR="004A2A84">
        <w:rPr>
          <w:rFonts w:ascii="Times New Roman" w:eastAsia="Times New Roman" w:hAnsi="Times New Roman" w:cs="Times New Roman"/>
          <w:color w:val="111111"/>
          <w:sz w:val="28"/>
          <w:szCs w:val="28"/>
          <w:lang w:eastAsia="ru-RU"/>
        </w:rPr>
        <w:t xml:space="preserve"> </w:t>
      </w:r>
      <w:r w:rsidR="007D5FE8">
        <w:rPr>
          <w:rFonts w:ascii="Times New Roman" w:eastAsia="Times New Roman" w:hAnsi="Times New Roman" w:cs="Times New Roman"/>
          <w:color w:val="111111"/>
          <w:sz w:val="28"/>
          <w:szCs w:val="28"/>
          <w:lang w:eastAsia="ru-RU"/>
        </w:rPr>
        <w:t xml:space="preserve">разработаны комплексы упражнений, </w:t>
      </w:r>
      <w:r>
        <w:rPr>
          <w:rFonts w:ascii="Times New Roman" w:eastAsia="Times New Roman" w:hAnsi="Times New Roman" w:cs="Times New Roman"/>
          <w:color w:val="111111"/>
          <w:sz w:val="28"/>
          <w:szCs w:val="28"/>
          <w:lang w:eastAsia="ru-RU"/>
        </w:rPr>
        <w:t>«Гимнастика для мозга»</w:t>
      </w:r>
      <w:r w:rsidR="0027083B">
        <w:rPr>
          <w:rFonts w:ascii="Times New Roman" w:eastAsia="Times New Roman" w:hAnsi="Times New Roman" w:cs="Times New Roman"/>
          <w:color w:val="111111"/>
          <w:sz w:val="28"/>
          <w:szCs w:val="28"/>
          <w:lang w:eastAsia="ru-RU"/>
        </w:rPr>
        <w:t xml:space="preserve"> очень полезн</w:t>
      </w:r>
      <w:r w:rsidR="00DE2589">
        <w:rPr>
          <w:rFonts w:ascii="Times New Roman" w:eastAsia="Times New Roman" w:hAnsi="Times New Roman" w:cs="Times New Roman"/>
          <w:color w:val="111111"/>
          <w:sz w:val="28"/>
          <w:szCs w:val="28"/>
          <w:lang w:eastAsia="ru-RU"/>
        </w:rPr>
        <w:t>а</w:t>
      </w:r>
      <w:r w:rsidR="0027083B">
        <w:rPr>
          <w:rFonts w:ascii="Times New Roman" w:eastAsia="Times New Roman" w:hAnsi="Times New Roman" w:cs="Times New Roman"/>
          <w:color w:val="111111"/>
          <w:sz w:val="28"/>
          <w:szCs w:val="28"/>
          <w:lang w:eastAsia="ru-RU"/>
        </w:rPr>
        <w:t xml:space="preserve"> для детей и</w:t>
      </w:r>
      <w:r w:rsidR="00DE2589">
        <w:rPr>
          <w:rFonts w:ascii="Times New Roman" w:eastAsia="Times New Roman" w:hAnsi="Times New Roman" w:cs="Times New Roman"/>
          <w:color w:val="111111"/>
          <w:sz w:val="28"/>
          <w:szCs w:val="28"/>
          <w:lang w:eastAsia="ru-RU"/>
        </w:rPr>
        <w:t xml:space="preserve"> не лишней</w:t>
      </w:r>
      <w:r w:rsidR="004A2A84">
        <w:rPr>
          <w:rFonts w:ascii="Times New Roman" w:eastAsia="Times New Roman" w:hAnsi="Times New Roman" w:cs="Times New Roman"/>
          <w:color w:val="111111"/>
          <w:sz w:val="28"/>
          <w:szCs w:val="28"/>
          <w:lang w:eastAsia="ru-RU"/>
        </w:rPr>
        <w:t xml:space="preserve"> буд</w:t>
      </w:r>
      <w:r w:rsidR="00DE2589">
        <w:rPr>
          <w:rFonts w:ascii="Times New Roman" w:eastAsia="Times New Roman" w:hAnsi="Times New Roman" w:cs="Times New Roman"/>
          <w:color w:val="111111"/>
          <w:sz w:val="28"/>
          <w:szCs w:val="28"/>
          <w:lang w:eastAsia="ru-RU"/>
        </w:rPr>
        <w:t>е</w:t>
      </w:r>
      <w:r w:rsidR="004A2A84">
        <w:rPr>
          <w:rFonts w:ascii="Times New Roman" w:eastAsia="Times New Roman" w:hAnsi="Times New Roman" w:cs="Times New Roman"/>
          <w:color w:val="111111"/>
          <w:sz w:val="28"/>
          <w:szCs w:val="28"/>
          <w:lang w:eastAsia="ru-RU"/>
        </w:rPr>
        <w:t xml:space="preserve">т </w:t>
      </w:r>
      <w:r w:rsidR="0027083B">
        <w:rPr>
          <w:rFonts w:ascii="Times New Roman" w:eastAsia="Times New Roman" w:hAnsi="Times New Roman" w:cs="Times New Roman"/>
          <w:color w:val="111111"/>
          <w:sz w:val="28"/>
          <w:szCs w:val="28"/>
          <w:lang w:eastAsia="ru-RU"/>
        </w:rPr>
        <w:t xml:space="preserve"> для взрослых.</w:t>
      </w:r>
    </w:p>
    <w:sectPr w:rsidR="001A11B8" w:rsidRPr="001A11B8" w:rsidSect="004A4851">
      <w:pgSz w:w="11906" w:h="16838"/>
      <w:pgMar w:top="1134" w:right="849" w:bottom="1134" w:left="1134" w:header="708" w:footer="708" w:gutter="0"/>
      <w:pgBorders w:offsetFrom="page">
        <w:top w:val="thinThickThinSmallGap" w:sz="24" w:space="24" w:color="5F497A" w:themeColor="accent4" w:themeShade="BF"/>
        <w:left w:val="thinThickThinSmallGap" w:sz="24" w:space="24" w:color="5F497A" w:themeColor="accent4" w:themeShade="BF"/>
        <w:bottom w:val="thinThickThinSmallGap" w:sz="24" w:space="24" w:color="5F497A" w:themeColor="accent4" w:themeShade="BF"/>
        <w:right w:val="thinThickThin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7495"/>
    <w:multiLevelType w:val="multilevel"/>
    <w:tmpl w:val="8B2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70CB3"/>
    <w:multiLevelType w:val="multilevel"/>
    <w:tmpl w:val="E35C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B36782"/>
    <w:multiLevelType w:val="multilevel"/>
    <w:tmpl w:val="6B3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54"/>
    <w:rsid w:val="00012F93"/>
    <w:rsid w:val="0006176F"/>
    <w:rsid w:val="000A7BE4"/>
    <w:rsid w:val="000E779C"/>
    <w:rsid w:val="00141612"/>
    <w:rsid w:val="001A11B8"/>
    <w:rsid w:val="00207306"/>
    <w:rsid w:val="0027083B"/>
    <w:rsid w:val="00362D3E"/>
    <w:rsid w:val="004A2A84"/>
    <w:rsid w:val="004A4851"/>
    <w:rsid w:val="005702C8"/>
    <w:rsid w:val="005A0ECE"/>
    <w:rsid w:val="005C0AD7"/>
    <w:rsid w:val="00697B87"/>
    <w:rsid w:val="00775F27"/>
    <w:rsid w:val="007D5FE8"/>
    <w:rsid w:val="008F5235"/>
    <w:rsid w:val="00986A49"/>
    <w:rsid w:val="00B674D0"/>
    <w:rsid w:val="00D41F7D"/>
    <w:rsid w:val="00DD7C54"/>
    <w:rsid w:val="00DE2589"/>
    <w:rsid w:val="00E1067A"/>
    <w:rsid w:val="00F4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1BE2E-0C59-4B30-9ADD-0188458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7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79C"/>
    <w:rPr>
      <w:rFonts w:ascii="Tahoma" w:hAnsi="Tahoma" w:cs="Tahoma"/>
      <w:sz w:val="16"/>
      <w:szCs w:val="16"/>
    </w:rPr>
  </w:style>
  <w:style w:type="paragraph" w:styleId="a5">
    <w:name w:val="List Paragraph"/>
    <w:basedOn w:val="a"/>
    <w:uiPriority w:val="34"/>
    <w:qFormat/>
    <w:rsid w:val="000E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50449">
      <w:bodyDiv w:val="1"/>
      <w:marLeft w:val="0"/>
      <w:marRight w:val="0"/>
      <w:marTop w:val="0"/>
      <w:marBottom w:val="0"/>
      <w:divBdr>
        <w:top w:val="none" w:sz="0" w:space="0" w:color="auto"/>
        <w:left w:val="none" w:sz="0" w:space="0" w:color="auto"/>
        <w:bottom w:val="none" w:sz="0" w:space="0" w:color="auto"/>
        <w:right w:val="none" w:sz="0" w:space="0" w:color="auto"/>
      </w:divBdr>
    </w:div>
    <w:div w:id="1637029915">
      <w:bodyDiv w:val="1"/>
      <w:marLeft w:val="0"/>
      <w:marRight w:val="0"/>
      <w:marTop w:val="0"/>
      <w:marBottom w:val="0"/>
      <w:divBdr>
        <w:top w:val="none" w:sz="0" w:space="0" w:color="auto"/>
        <w:left w:val="none" w:sz="0" w:space="0" w:color="auto"/>
        <w:bottom w:val="none" w:sz="0" w:space="0" w:color="auto"/>
        <w:right w:val="none" w:sz="0" w:space="0" w:color="auto"/>
      </w:divBdr>
      <w:divsChild>
        <w:div w:id="185699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18BF0F-02E8-4619-A5B9-C2281817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dc:creator>
  <cp:lastModifiedBy>user</cp:lastModifiedBy>
  <cp:revision>2</cp:revision>
  <dcterms:created xsi:type="dcterms:W3CDTF">2020-04-07T13:41:00Z</dcterms:created>
  <dcterms:modified xsi:type="dcterms:W3CDTF">2020-04-07T13:41:00Z</dcterms:modified>
</cp:coreProperties>
</file>